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A071" w14:textId="77777777" w:rsidR="00D04ADC" w:rsidRDefault="00D04ADC">
      <w:bookmarkStart w:id="0" w:name="_GoBack"/>
      <w:bookmarkEnd w:id="0"/>
    </w:p>
    <w:p w14:paraId="1003D71E" w14:textId="77777777" w:rsidR="00031A8E" w:rsidRDefault="00DC3ECC" w:rsidP="00662A13">
      <w:pPr>
        <w:pStyle w:val="Nzev"/>
        <w:pBdr>
          <w:bottom w:val="single" w:sz="12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Souhlas se zasíláním </w:t>
      </w:r>
      <w:r w:rsidR="00C05A9F">
        <w:rPr>
          <w:rFonts w:ascii="Arial" w:hAnsi="Arial" w:cs="Arial"/>
          <w:b/>
          <w:sz w:val="40"/>
          <w:szCs w:val="40"/>
        </w:rPr>
        <w:t>aktualit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A6106D">
        <w:rPr>
          <w:rFonts w:ascii="Arial" w:hAnsi="Arial" w:cs="Arial"/>
          <w:b/>
          <w:sz w:val="40"/>
          <w:szCs w:val="40"/>
        </w:rPr>
        <w:t xml:space="preserve">z oblasti </w:t>
      </w:r>
    </w:p>
    <w:p w14:paraId="185BD6AF" w14:textId="7AF7D06D" w:rsidR="00662A13" w:rsidRDefault="00A6106D" w:rsidP="00662A13">
      <w:pPr>
        <w:pStyle w:val="Nzev"/>
        <w:pBdr>
          <w:bottom w:val="single" w:sz="12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sociálně-právní ochrany dětí</w:t>
      </w:r>
    </w:p>
    <w:p w14:paraId="2066C6C9" w14:textId="77777777" w:rsidR="00662A13" w:rsidRPr="007F220C" w:rsidRDefault="00C05A9F" w:rsidP="00662A13">
      <w:pPr>
        <w:pStyle w:val="Zhlav"/>
        <w:spacing w:after="240"/>
        <w:jc w:val="both"/>
        <w:rPr>
          <w:rFonts w:ascii="Arial" w:hAnsi="Arial" w:cs="Arial"/>
        </w:rPr>
      </w:pPr>
      <w:r w:rsidRPr="007F220C">
        <w:rPr>
          <w:rFonts w:ascii="Arial" w:hAnsi="Arial" w:cs="Arial"/>
        </w:rPr>
        <w:t xml:space="preserve">Vyplněním vašeho e-mailu na webu </w:t>
      </w:r>
      <w:hyperlink r:id="rId8" w:history="1">
        <w:r w:rsidRPr="007F220C">
          <w:rPr>
            <w:rStyle w:val="Hypertextovodkaz"/>
            <w:rFonts w:ascii="Arial" w:hAnsi="Arial" w:cs="Arial"/>
            <w:color w:val="auto"/>
          </w:rPr>
          <w:t>www.pravonadetstvi.cz</w:t>
        </w:r>
      </w:hyperlink>
      <w:r w:rsidRPr="007F220C">
        <w:rPr>
          <w:rFonts w:ascii="Arial" w:hAnsi="Arial" w:cs="Arial"/>
        </w:rPr>
        <w:t xml:space="preserve"> </w:t>
      </w:r>
      <w:r w:rsidR="00662A13" w:rsidRPr="007F220C">
        <w:rPr>
          <w:rFonts w:ascii="Arial" w:hAnsi="Arial" w:cs="Arial"/>
        </w:rPr>
        <w:t>vyjadřujete svůj souhlas organizaci:</w:t>
      </w:r>
    </w:p>
    <w:p w14:paraId="21E4BE2D" w14:textId="77777777" w:rsidR="00662A13" w:rsidRPr="007F220C" w:rsidRDefault="00662A13" w:rsidP="00662A13">
      <w:pPr>
        <w:pStyle w:val="Zhlav"/>
        <w:spacing w:line="276" w:lineRule="auto"/>
        <w:jc w:val="both"/>
        <w:rPr>
          <w:rFonts w:ascii="Arial" w:hAnsi="Arial" w:cs="Arial"/>
          <w:b/>
        </w:rPr>
      </w:pPr>
      <w:r w:rsidRPr="007F220C">
        <w:rPr>
          <w:rFonts w:ascii="Arial" w:hAnsi="Arial" w:cs="Arial"/>
          <w:b/>
        </w:rPr>
        <w:t>Ministerstvo práce a sociálních věcí ČR</w:t>
      </w:r>
    </w:p>
    <w:p w14:paraId="5F607DD1" w14:textId="77777777" w:rsidR="00662A13" w:rsidRPr="007F220C" w:rsidRDefault="00662A13" w:rsidP="00662A13">
      <w:pPr>
        <w:pStyle w:val="Zhlav"/>
        <w:spacing w:line="276" w:lineRule="auto"/>
        <w:ind w:left="-284" w:firstLine="284"/>
        <w:jc w:val="both"/>
        <w:rPr>
          <w:rFonts w:ascii="Arial" w:hAnsi="Arial" w:cs="Arial"/>
          <w:color w:val="000000"/>
        </w:rPr>
      </w:pPr>
      <w:r w:rsidRPr="007F220C">
        <w:rPr>
          <w:rFonts w:ascii="Arial" w:hAnsi="Arial" w:cs="Arial"/>
          <w:color w:val="000000"/>
        </w:rPr>
        <w:t>Na Poříčním právu 376/1</w:t>
      </w:r>
    </w:p>
    <w:p w14:paraId="13C7A0FB" w14:textId="77777777" w:rsidR="00662A13" w:rsidRPr="007F220C" w:rsidRDefault="00662A13" w:rsidP="00662A13">
      <w:pPr>
        <w:pStyle w:val="Zhlav"/>
        <w:spacing w:line="276" w:lineRule="auto"/>
        <w:ind w:left="-284" w:firstLine="284"/>
        <w:jc w:val="both"/>
        <w:rPr>
          <w:rFonts w:ascii="Arial" w:hAnsi="Arial" w:cs="Arial"/>
          <w:color w:val="000000"/>
        </w:rPr>
      </w:pPr>
      <w:r w:rsidRPr="007F220C">
        <w:rPr>
          <w:rFonts w:ascii="Arial" w:hAnsi="Arial" w:cs="Arial"/>
          <w:color w:val="000000"/>
        </w:rPr>
        <w:t>Praha 2, Nové Město</w:t>
      </w:r>
    </w:p>
    <w:p w14:paraId="6C777FCB" w14:textId="77777777" w:rsidR="00662A13" w:rsidRPr="007F220C" w:rsidRDefault="00662A13" w:rsidP="00662A13">
      <w:pPr>
        <w:pStyle w:val="Zhlav"/>
        <w:spacing w:after="240" w:line="276" w:lineRule="auto"/>
        <w:ind w:left="-284" w:firstLine="284"/>
        <w:jc w:val="both"/>
        <w:rPr>
          <w:rFonts w:ascii="Arial" w:hAnsi="Arial" w:cs="Arial"/>
        </w:rPr>
      </w:pPr>
      <w:r w:rsidRPr="007F220C">
        <w:rPr>
          <w:rFonts w:ascii="Arial" w:hAnsi="Arial" w:cs="Arial"/>
        </w:rPr>
        <w:t xml:space="preserve">IČ: </w:t>
      </w:r>
      <w:r w:rsidRPr="007F220C">
        <w:rPr>
          <w:rFonts w:ascii="Arial" w:hAnsi="Arial" w:cs="Arial"/>
          <w:bCs/>
          <w:color w:val="000000"/>
        </w:rPr>
        <w:t>00551023</w:t>
      </w:r>
    </w:p>
    <w:p w14:paraId="569BFE58" w14:textId="6FE9D690" w:rsidR="00D514F5" w:rsidRPr="007F220C" w:rsidRDefault="00662A13" w:rsidP="00DC3ECC">
      <w:pPr>
        <w:pStyle w:val="Zhlav"/>
        <w:spacing w:after="240" w:line="276" w:lineRule="auto"/>
        <w:jc w:val="both"/>
        <w:rPr>
          <w:rFonts w:ascii="Arial" w:hAnsi="Arial" w:cs="Arial"/>
        </w:rPr>
      </w:pPr>
      <w:r w:rsidRPr="007F220C">
        <w:rPr>
          <w:rFonts w:ascii="Arial" w:hAnsi="Arial" w:cs="Arial"/>
        </w:rPr>
        <w:t>(dále jen „</w:t>
      </w:r>
      <w:r w:rsidRPr="007F220C">
        <w:rPr>
          <w:rFonts w:ascii="Arial" w:hAnsi="Arial" w:cs="Arial"/>
          <w:b/>
          <w:i/>
        </w:rPr>
        <w:t>Správce</w:t>
      </w:r>
      <w:r w:rsidRPr="007F220C">
        <w:rPr>
          <w:rFonts w:ascii="Arial" w:hAnsi="Arial" w:cs="Arial"/>
        </w:rPr>
        <w:t>“), aby ve smyslu zákona č. 1</w:t>
      </w:r>
      <w:r w:rsidR="00A6106D" w:rsidRPr="007F220C">
        <w:rPr>
          <w:rFonts w:ascii="Arial" w:hAnsi="Arial" w:cs="Arial"/>
        </w:rPr>
        <w:t>10</w:t>
      </w:r>
      <w:r w:rsidRPr="007F220C">
        <w:rPr>
          <w:rFonts w:ascii="Arial" w:hAnsi="Arial" w:cs="Arial"/>
        </w:rPr>
        <w:t>/20</w:t>
      </w:r>
      <w:r w:rsidR="00A6106D" w:rsidRPr="007F220C">
        <w:rPr>
          <w:rFonts w:ascii="Arial" w:hAnsi="Arial" w:cs="Arial"/>
        </w:rPr>
        <w:t>19</w:t>
      </w:r>
      <w:r w:rsidRPr="007F220C">
        <w:rPr>
          <w:rFonts w:ascii="Arial" w:hAnsi="Arial" w:cs="Arial"/>
        </w:rPr>
        <w:t xml:space="preserve"> Sb., o </w:t>
      </w:r>
      <w:r w:rsidR="00A6106D" w:rsidRPr="007F220C">
        <w:rPr>
          <w:rFonts w:ascii="Arial" w:hAnsi="Arial" w:cs="Arial"/>
        </w:rPr>
        <w:t xml:space="preserve">zpracování osobních </w:t>
      </w:r>
      <w:r w:rsidRPr="007F220C">
        <w:rPr>
          <w:rFonts w:ascii="Arial" w:hAnsi="Arial" w:cs="Arial"/>
        </w:rPr>
        <w:t>údajů</w:t>
      </w:r>
      <w:r w:rsidR="00342FEE" w:rsidRPr="007F220C">
        <w:rPr>
          <w:rFonts w:ascii="Arial" w:hAnsi="Arial" w:cs="Arial"/>
        </w:rPr>
        <w:t>,</w:t>
      </w:r>
      <w:r w:rsidR="003B4BF5" w:rsidRPr="007F220C">
        <w:rPr>
          <w:rFonts w:ascii="Arial" w:hAnsi="Arial" w:cs="Arial"/>
        </w:rPr>
        <w:t xml:space="preserve"> </w:t>
      </w:r>
      <w:r w:rsidRPr="007F220C">
        <w:rPr>
          <w:rFonts w:ascii="Arial" w:hAnsi="Arial" w:cs="Arial"/>
        </w:rPr>
        <w:t>a Nařízení EU č. 2016/679 (</w:t>
      </w:r>
      <w:r w:rsidR="00EC0132" w:rsidRPr="007F220C">
        <w:rPr>
          <w:rFonts w:ascii="Arial" w:hAnsi="Arial" w:cs="Arial"/>
        </w:rPr>
        <w:t>dále jen</w:t>
      </w:r>
      <w:r w:rsidRPr="007F220C">
        <w:rPr>
          <w:rFonts w:ascii="Arial" w:hAnsi="Arial" w:cs="Arial"/>
        </w:rPr>
        <w:t xml:space="preserve"> „</w:t>
      </w:r>
      <w:r w:rsidRPr="007F220C">
        <w:rPr>
          <w:rFonts w:ascii="Arial" w:hAnsi="Arial" w:cs="Arial"/>
          <w:b/>
        </w:rPr>
        <w:t>GDPR</w:t>
      </w:r>
      <w:r w:rsidR="00DC3ECC" w:rsidRPr="007F220C">
        <w:rPr>
          <w:rFonts w:ascii="Arial" w:hAnsi="Arial" w:cs="Arial"/>
        </w:rPr>
        <w:t xml:space="preserve">“) zpracovávala osobní údaj </w:t>
      </w:r>
      <w:r w:rsidR="00DC3ECC" w:rsidRPr="007F220C">
        <w:rPr>
          <w:rFonts w:ascii="Arial" w:hAnsi="Arial" w:cs="Arial"/>
          <w:b/>
          <w:bCs/>
        </w:rPr>
        <w:t>– e</w:t>
      </w:r>
      <w:r w:rsidR="00A6106D" w:rsidRPr="007F220C">
        <w:rPr>
          <w:rFonts w:ascii="Arial" w:hAnsi="Arial" w:cs="Arial"/>
          <w:b/>
          <w:bCs/>
        </w:rPr>
        <w:t>-</w:t>
      </w:r>
      <w:r w:rsidR="00DC3ECC" w:rsidRPr="007F220C">
        <w:rPr>
          <w:rFonts w:ascii="Arial" w:hAnsi="Arial" w:cs="Arial"/>
          <w:b/>
          <w:bCs/>
        </w:rPr>
        <w:t>mailovou adresu</w:t>
      </w:r>
      <w:r w:rsidR="00DC3ECC" w:rsidRPr="007F220C">
        <w:rPr>
          <w:rFonts w:ascii="Arial" w:hAnsi="Arial" w:cs="Arial"/>
        </w:rPr>
        <w:t>.</w:t>
      </w:r>
      <w:r w:rsidR="00A6106D" w:rsidRPr="007F220C">
        <w:rPr>
          <w:rFonts w:ascii="Arial" w:hAnsi="Arial" w:cs="Arial"/>
        </w:rPr>
        <w:t xml:space="preserve"> </w:t>
      </w:r>
    </w:p>
    <w:p w14:paraId="3F6E7AF1" w14:textId="7DF0ED0D" w:rsidR="00DC3ECC" w:rsidRPr="007F220C" w:rsidRDefault="00DC3ECC" w:rsidP="00DC3ECC">
      <w:pPr>
        <w:pStyle w:val="Zhlav"/>
        <w:spacing w:after="240" w:line="276" w:lineRule="auto"/>
        <w:jc w:val="both"/>
        <w:rPr>
          <w:rFonts w:ascii="Arial" w:hAnsi="Arial" w:cs="Arial"/>
          <w:b/>
          <w:i/>
        </w:rPr>
      </w:pPr>
      <w:r w:rsidRPr="007F220C">
        <w:rPr>
          <w:rFonts w:ascii="Arial" w:hAnsi="Arial" w:cs="Arial"/>
        </w:rPr>
        <w:t xml:space="preserve">Tento osobní údaj bude zpracován za účelem </w:t>
      </w:r>
      <w:r w:rsidR="00A6106D" w:rsidRPr="007F220C">
        <w:rPr>
          <w:rFonts w:ascii="Arial" w:hAnsi="Arial" w:cs="Arial"/>
        </w:rPr>
        <w:t>zasílání aktualit z oblasti sociálně-právní ochrany dětí, a to zejména v souvislosti s realizací projektů</w:t>
      </w:r>
      <w:r w:rsidR="00D514F5" w:rsidRPr="007F220C">
        <w:rPr>
          <w:rFonts w:ascii="Arial" w:hAnsi="Arial" w:cs="Arial"/>
        </w:rPr>
        <w:t xml:space="preserve"> MPSV, </w:t>
      </w:r>
      <w:r w:rsidR="00A6106D" w:rsidRPr="007F220C">
        <w:rPr>
          <w:rFonts w:ascii="Arial" w:hAnsi="Arial" w:cs="Arial"/>
        </w:rPr>
        <w:t xml:space="preserve">které se zaměřují </w:t>
      </w:r>
      <w:r w:rsidR="00D514F5" w:rsidRPr="007F220C">
        <w:rPr>
          <w:rFonts w:ascii="Arial" w:hAnsi="Arial" w:cs="Arial"/>
        </w:rPr>
        <w:t>na oblast systému péče o ohrožené děti a jejich rodiny. V tuto chvíli se jedná zejména o projekt Podpora systémových změn v oblasti služeb péče o ohrožené děti, mladé lidi a rodiny v</w:t>
      </w:r>
      <w:r w:rsidR="0058141F" w:rsidRPr="007F220C">
        <w:rPr>
          <w:rFonts w:ascii="Arial" w:hAnsi="Arial" w:cs="Arial"/>
        </w:rPr>
        <w:t> </w:t>
      </w:r>
      <w:r w:rsidR="00D514F5" w:rsidRPr="007F220C">
        <w:rPr>
          <w:rFonts w:ascii="Arial" w:hAnsi="Arial" w:cs="Arial"/>
        </w:rPr>
        <w:t>ČR</w:t>
      </w:r>
      <w:r w:rsidR="0058141F" w:rsidRPr="007F220C">
        <w:rPr>
          <w:rFonts w:ascii="Arial" w:hAnsi="Arial" w:cs="Arial"/>
        </w:rPr>
        <w:t>, podpořený z Evropského sociálního fondu</w:t>
      </w:r>
      <w:r w:rsidR="005C59D3" w:rsidRPr="007F220C">
        <w:rPr>
          <w:rFonts w:ascii="Arial" w:hAnsi="Arial" w:cs="Arial"/>
        </w:rPr>
        <w:t>, Operačního programu Zaměstnanost</w:t>
      </w:r>
      <w:r w:rsidR="00D514F5" w:rsidRPr="007F220C">
        <w:rPr>
          <w:rFonts w:ascii="Arial" w:hAnsi="Arial" w:cs="Arial"/>
        </w:rPr>
        <w:t xml:space="preserve">. Tyto aktuality budou zasílány v intervalu cca 1x měsíčně. </w:t>
      </w:r>
    </w:p>
    <w:p w14:paraId="0C6F547C" w14:textId="23F58574" w:rsidR="00662A13" w:rsidRPr="007F220C" w:rsidRDefault="00662A13" w:rsidP="00662A13">
      <w:pPr>
        <w:ind w:firstLine="1"/>
        <w:jc w:val="both"/>
        <w:rPr>
          <w:rFonts w:ascii="Arial" w:hAnsi="Arial" w:cs="Arial"/>
          <w:b/>
        </w:rPr>
      </w:pPr>
      <w:r w:rsidRPr="007F220C">
        <w:rPr>
          <w:rFonts w:ascii="Arial" w:hAnsi="Arial" w:cs="Arial"/>
        </w:rPr>
        <w:t xml:space="preserve">Osobní údaje získané na základě tohoto souhlasu budou Správcem zpracovávány pro výše uvedené účely </w:t>
      </w:r>
      <w:r w:rsidR="0058141F" w:rsidRPr="007F220C">
        <w:rPr>
          <w:rFonts w:ascii="Arial" w:hAnsi="Arial" w:cs="Arial"/>
        </w:rPr>
        <w:t>do 31. 12. 2033, tedy po dobu, po kterou je Evropská komise oprávněna provádět kontrolu Operačního programu Zaměstnanost.</w:t>
      </w:r>
    </w:p>
    <w:p w14:paraId="38B53835" w14:textId="77777777" w:rsidR="00662A13" w:rsidRPr="007F220C" w:rsidRDefault="00662A13" w:rsidP="00662A13">
      <w:pPr>
        <w:ind w:firstLine="1"/>
        <w:jc w:val="both"/>
        <w:rPr>
          <w:rFonts w:ascii="Arial" w:hAnsi="Arial" w:cs="Arial"/>
        </w:rPr>
      </w:pPr>
      <w:r w:rsidRPr="007F220C">
        <w:rPr>
          <w:rFonts w:ascii="Arial" w:hAnsi="Arial" w:cs="Arial"/>
        </w:rPr>
        <w:t xml:space="preserve">Zpracování osobních údajů je prováděno Správcem, osobní údaje však pro Správce mohou zpracovávat i tito zpracovatelé: </w:t>
      </w:r>
    </w:p>
    <w:p w14:paraId="1B3A2891" w14:textId="1CDBA7D7" w:rsidR="00662A13" w:rsidRPr="007F220C" w:rsidRDefault="00342FEE" w:rsidP="00F80D98">
      <w:pPr>
        <w:pStyle w:val="Odstavecseseznamem"/>
        <w:numPr>
          <w:ilvl w:val="0"/>
          <w:numId w:val="2"/>
        </w:numPr>
        <w:spacing w:before="0" w:after="0" w:line="276" w:lineRule="auto"/>
        <w:jc w:val="both"/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</w:t>
      </w:r>
      <w:r w:rsidR="00662A13" w:rsidRPr="007F220C">
        <w:rPr>
          <w:rFonts w:cs="Arial"/>
          <w:sz w:val="22"/>
          <w:szCs w:val="22"/>
        </w:rPr>
        <w:t xml:space="preserve">oskytovatel software </w:t>
      </w:r>
      <w:r w:rsidR="00C05A9F" w:rsidRPr="007F220C">
        <w:rPr>
          <w:rFonts w:cs="Arial"/>
          <w:b/>
          <w:i/>
          <w:sz w:val="22"/>
          <w:szCs w:val="22"/>
        </w:rPr>
        <w:t>– NETservis, s.r.o.</w:t>
      </w:r>
    </w:p>
    <w:p w14:paraId="474589DF" w14:textId="6E4EF065" w:rsidR="00662A13" w:rsidRPr="007F220C" w:rsidRDefault="00342FEE" w:rsidP="00DC3ECC">
      <w:pPr>
        <w:pStyle w:val="Odstavecseseznamem"/>
        <w:numPr>
          <w:ilvl w:val="0"/>
          <w:numId w:val="2"/>
        </w:numPr>
        <w:spacing w:before="0" w:after="0" w:line="276" w:lineRule="auto"/>
        <w:jc w:val="both"/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</w:t>
      </w:r>
      <w:r w:rsidR="00662A13" w:rsidRPr="007F220C">
        <w:rPr>
          <w:rFonts w:cs="Arial"/>
          <w:sz w:val="22"/>
          <w:szCs w:val="22"/>
        </w:rPr>
        <w:t xml:space="preserve">řípadně další poskytovatelé software a služeb, kteří by v budoucnu nahradili poskytovatele pod písm. a) </w:t>
      </w:r>
    </w:p>
    <w:p w14:paraId="4E75A9DD" w14:textId="77777777" w:rsidR="00F9488D" w:rsidRPr="007F220C" w:rsidRDefault="00F9488D" w:rsidP="00F9488D">
      <w:pPr>
        <w:pStyle w:val="Odstavecseseznamem"/>
        <w:spacing w:before="0" w:after="0" w:line="276" w:lineRule="auto"/>
        <w:jc w:val="both"/>
        <w:rPr>
          <w:rFonts w:cs="Arial"/>
          <w:sz w:val="22"/>
          <w:szCs w:val="22"/>
        </w:rPr>
      </w:pPr>
    </w:p>
    <w:p w14:paraId="1CE1AFC8" w14:textId="785D8542" w:rsidR="00F9488D" w:rsidRPr="007F220C" w:rsidRDefault="00F9488D" w:rsidP="00F9488D">
      <w:pPr>
        <w:ind w:firstLine="1"/>
        <w:jc w:val="both"/>
        <w:rPr>
          <w:rFonts w:ascii="Arial" w:hAnsi="Arial" w:cs="Arial"/>
        </w:rPr>
      </w:pPr>
      <w:r w:rsidRPr="007F220C">
        <w:rPr>
          <w:rFonts w:ascii="Arial" w:hAnsi="Arial" w:cs="Arial"/>
        </w:rPr>
        <w:t>Zpracovatelé se při zpracování osobních údajů pro Správce řídí platným legislativním rámcem pro ochranu a zpracování osobních údajů.</w:t>
      </w:r>
    </w:p>
    <w:p w14:paraId="7E6708D3" w14:textId="059CFBF5" w:rsidR="00F9488D" w:rsidRPr="007F220C" w:rsidRDefault="00F9488D" w:rsidP="00F9488D">
      <w:pPr>
        <w:jc w:val="both"/>
        <w:rPr>
          <w:rFonts w:ascii="Arial" w:hAnsi="Arial" w:cs="Arial"/>
          <w:b/>
          <w:bCs/>
        </w:rPr>
      </w:pPr>
      <w:r w:rsidRPr="007F220C">
        <w:rPr>
          <w:rFonts w:ascii="Arial" w:hAnsi="Arial" w:cs="Arial"/>
          <w:b/>
          <w:bCs/>
        </w:rPr>
        <w:t>V souladu s GDPR a ve vztahu s typem a účelem zpracování osobních údajů máte následující práva:</w:t>
      </w:r>
    </w:p>
    <w:p w14:paraId="727AA76A" w14:textId="7CCA4C3B" w:rsidR="00F9488D" w:rsidRDefault="00F9488D" w:rsidP="00F9488D">
      <w:pPr>
        <w:pStyle w:val="Odstavecseseznamem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Právo kdykoliv odvolat svůj souhlas se zpracováním osobních údajů podle čl. 7 GDPR, a to například zasláním e-mailu na adresu: kristyna.kotalova@mpsv.cz nebo dopisu na adresu sídla Správce.</w:t>
      </w:r>
    </w:p>
    <w:p w14:paraId="2711B645" w14:textId="77777777" w:rsidR="00F9488D" w:rsidRPr="007F220C" w:rsidRDefault="00F9488D" w:rsidP="00F9488D">
      <w:pPr>
        <w:pStyle w:val="Odstavecseseznamem"/>
        <w:numPr>
          <w:ilvl w:val="0"/>
          <w:numId w:val="4"/>
        </w:numPr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Právo na přístup k osobním údajům podle čl. 15 GDPR</w:t>
      </w:r>
    </w:p>
    <w:p w14:paraId="71C92EA3" w14:textId="77777777" w:rsidR="00F9488D" w:rsidRPr="007F220C" w:rsidRDefault="00F9488D" w:rsidP="00F9488D">
      <w:pPr>
        <w:pStyle w:val="Odstavecseseznamem"/>
        <w:numPr>
          <w:ilvl w:val="0"/>
          <w:numId w:val="4"/>
        </w:numPr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Právo na opravu svých osobních údajů podle čl. 16 GDPR</w:t>
      </w:r>
    </w:p>
    <w:p w14:paraId="2229F0A6" w14:textId="77777777" w:rsidR="00F9488D" w:rsidRPr="007F220C" w:rsidRDefault="00F9488D" w:rsidP="00F9488D">
      <w:pPr>
        <w:pStyle w:val="Odstavecseseznamem"/>
        <w:numPr>
          <w:ilvl w:val="0"/>
          <w:numId w:val="4"/>
        </w:numPr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Právo na výmaz poskytnutých osobních údajů podle čl. 17 GDPR</w:t>
      </w:r>
    </w:p>
    <w:p w14:paraId="79B6E1C1" w14:textId="32D4A37B" w:rsidR="00F9488D" w:rsidRPr="007F220C" w:rsidRDefault="00F9488D" w:rsidP="00F9488D">
      <w:pPr>
        <w:pStyle w:val="Odstavecseseznamem"/>
        <w:numPr>
          <w:ilvl w:val="0"/>
          <w:numId w:val="4"/>
        </w:numPr>
        <w:rPr>
          <w:rFonts w:cs="Arial"/>
          <w:sz w:val="22"/>
          <w:szCs w:val="22"/>
        </w:rPr>
      </w:pPr>
      <w:r w:rsidRPr="007F220C">
        <w:rPr>
          <w:rFonts w:cs="Arial"/>
          <w:sz w:val="22"/>
          <w:szCs w:val="22"/>
        </w:rPr>
        <w:t>Právo podat stížnost k Úřadu pro ochranu osobních údajů – Pplk. Sochora 27, Praha 7</w:t>
      </w:r>
    </w:p>
    <w:p w14:paraId="290B180A" w14:textId="77777777" w:rsidR="00662A13" w:rsidRPr="007F220C" w:rsidRDefault="00662A13" w:rsidP="00662A13">
      <w:pPr>
        <w:spacing w:after="0"/>
        <w:jc w:val="both"/>
        <w:rPr>
          <w:rFonts w:cs="Arial"/>
        </w:rPr>
      </w:pPr>
    </w:p>
    <w:p w14:paraId="5DEB9AD3" w14:textId="387E6C3B" w:rsidR="00DC3ECC" w:rsidRPr="007F220C" w:rsidRDefault="00F9488D" w:rsidP="00662A13">
      <w:pPr>
        <w:spacing w:after="0"/>
        <w:jc w:val="both"/>
        <w:rPr>
          <w:rFonts w:cs="Arial"/>
        </w:rPr>
      </w:pPr>
      <w:r w:rsidRPr="007F220C">
        <w:rPr>
          <w:rFonts w:ascii="Arial" w:hAnsi="Arial" w:cs="Arial"/>
        </w:rPr>
        <w:t>Zpracováno</w:t>
      </w:r>
      <w:r w:rsidR="00C05A9F" w:rsidRPr="007F220C">
        <w:rPr>
          <w:rFonts w:ascii="Arial" w:hAnsi="Arial" w:cs="Arial"/>
        </w:rPr>
        <w:t xml:space="preserve"> dne </w:t>
      </w:r>
      <w:r w:rsidR="00A6106D" w:rsidRPr="007F220C">
        <w:rPr>
          <w:rFonts w:ascii="Arial" w:hAnsi="Arial" w:cs="Arial"/>
        </w:rPr>
        <w:t>14. 9. 2020</w:t>
      </w:r>
      <w:r w:rsidR="00342FEE" w:rsidRPr="007F220C">
        <w:rPr>
          <w:rFonts w:ascii="Arial" w:hAnsi="Arial" w:cs="Arial"/>
        </w:rPr>
        <w:t>.</w:t>
      </w:r>
    </w:p>
    <w:sectPr w:rsidR="00DC3ECC" w:rsidRPr="007F220C" w:rsidSect="007F2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E734" w14:textId="77777777" w:rsidR="005911AB" w:rsidRDefault="005911AB" w:rsidP="00662A13">
      <w:pPr>
        <w:spacing w:after="0" w:line="240" w:lineRule="auto"/>
      </w:pPr>
      <w:r>
        <w:separator/>
      </w:r>
    </w:p>
  </w:endnote>
  <w:endnote w:type="continuationSeparator" w:id="0">
    <w:p w14:paraId="1B2D5885" w14:textId="77777777" w:rsidR="005911AB" w:rsidRDefault="005911AB" w:rsidP="006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B79A" w14:textId="77777777" w:rsidR="008D244D" w:rsidRDefault="008D24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A4ED" w14:textId="77777777" w:rsidR="008D244D" w:rsidRDefault="008D24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DD3D" w14:textId="77777777" w:rsidR="008D244D" w:rsidRDefault="008D2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E7BC" w14:textId="77777777" w:rsidR="005911AB" w:rsidRDefault="005911AB" w:rsidP="00662A13">
      <w:pPr>
        <w:spacing w:after="0" w:line="240" w:lineRule="auto"/>
      </w:pPr>
      <w:r>
        <w:separator/>
      </w:r>
    </w:p>
  </w:footnote>
  <w:footnote w:type="continuationSeparator" w:id="0">
    <w:p w14:paraId="3A969D55" w14:textId="77777777" w:rsidR="005911AB" w:rsidRDefault="005911AB" w:rsidP="006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548C" w14:textId="77777777" w:rsidR="008D244D" w:rsidRDefault="008D24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3D21" w14:textId="3130C8D5" w:rsidR="00662A13" w:rsidRDefault="008D244D">
    <w:pPr>
      <w:pStyle w:val="Zhlav"/>
    </w:pPr>
    <w:r>
      <w:rPr>
        <w:noProof/>
      </w:rPr>
      <w:drawing>
        <wp:inline distT="0" distB="0" distL="0" distR="0" wp14:anchorId="7AF476BC" wp14:editId="39319464">
          <wp:extent cx="5760720" cy="770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2A2D" w14:textId="77777777" w:rsidR="008D244D" w:rsidRDefault="008D24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0BF"/>
    <w:multiLevelType w:val="hybridMultilevel"/>
    <w:tmpl w:val="798ECE64"/>
    <w:lvl w:ilvl="0" w:tplc="5DD2CA8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3BD9"/>
    <w:multiLevelType w:val="hybridMultilevel"/>
    <w:tmpl w:val="FA9E4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61F2"/>
    <w:multiLevelType w:val="hybridMultilevel"/>
    <w:tmpl w:val="FA06850E"/>
    <w:lvl w:ilvl="0" w:tplc="E2429EF4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374C1B"/>
    <w:multiLevelType w:val="hybridMultilevel"/>
    <w:tmpl w:val="BC2C6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13"/>
    <w:rsid w:val="00031A8E"/>
    <w:rsid w:val="00077C99"/>
    <w:rsid w:val="00090954"/>
    <w:rsid w:val="00322BE5"/>
    <w:rsid w:val="00342FEE"/>
    <w:rsid w:val="003A6DD8"/>
    <w:rsid w:val="003B1678"/>
    <w:rsid w:val="003B4BF5"/>
    <w:rsid w:val="004630D9"/>
    <w:rsid w:val="0058141F"/>
    <w:rsid w:val="00590742"/>
    <w:rsid w:val="005911AB"/>
    <w:rsid w:val="005C59D3"/>
    <w:rsid w:val="00662A13"/>
    <w:rsid w:val="0068403E"/>
    <w:rsid w:val="006E2D3C"/>
    <w:rsid w:val="007F220C"/>
    <w:rsid w:val="008B5EB7"/>
    <w:rsid w:val="008D244D"/>
    <w:rsid w:val="00A6106D"/>
    <w:rsid w:val="00C05A9F"/>
    <w:rsid w:val="00C9370D"/>
    <w:rsid w:val="00D04ADC"/>
    <w:rsid w:val="00D514F5"/>
    <w:rsid w:val="00DC3ECC"/>
    <w:rsid w:val="00E76CDD"/>
    <w:rsid w:val="00EC0132"/>
    <w:rsid w:val="00EE09D4"/>
    <w:rsid w:val="00F80D98"/>
    <w:rsid w:val="00F9488D"/>
    <w:rsid w:val="00F948AB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B5498"/>
  <w15:docId w15:val="{43992337-19FD-422D-BE79-473EC794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62A13"/>
    <w:pPr>
      <w:keepNext/>
      <w:spacing w:before="60" w:after="60" w:line="240" w:lineRule="auto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A13"/>
  </w:style>
  <w:style w:type="paragraph" w:styleId="Zpat">
    <w:name w:val="footer"/>
    <w:basedOn w:val="Normln"/>
    <w:link w:val="Zpat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A13"/>
  </w:style>
  <w:style w:type="paragraph" w:styleId="Textbubliny">
    <w:name w:val="Balloon Text"/>
    <w:basedOn w:val="Normln"/>
    <w:link w:val="TextbublinyChar"/>
    <w:uiPriority w:val="99"/>
    <w:semiHidden/>
    <w:unhideWhenUsed/>
    <w:rsid w:val="006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A1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62A13"/>
    <w:pPr>
      <w:pBdr>
        <w:bottom w:val="single" w:sz="8" w:space="4" w:color="auto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2A1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62A13"/>
    <w:pPr>
      <w:spacing w:before="60" w:after="6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Nadpis3Char">
    <w:name w:val="Nadpis 3 Char"/>
    <w:basedOn w:val="Standardnpsmoodstavce"/>
    <w:link w:val="Nadpis3"/>
    <w:rsid w:val="00662A13"/>
    <w:rPr>
      <w:rFonts w:ascii="Arial" w:eastAsia="Times New Roman" w:hAnsi="Arial" w:cs="Times New Roman"/>
      <w:b/>
      <w:bCs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C05A9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5A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E0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nadetstv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6244-C8D2-4541-96A0-2635EC0F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Toupalová Nikola</dc:creator>
  <cp:lastModifiedBy>Ondřej Koláček</cp:lastModifiedBy>
  <cp:revision>2</cp:revision>
  <cp:lastPrinted>2020-09-07T08:57:00Z</cp:lastPrinted>
  <dcterms:created xsi:type="dcterms:W3CDTF">2020-09-17T14:44:00Z</dcterms:created>
  <dcterms:modified xsi:type="dcterms:W3CDTF">2020-09-17T14:44:00Z</dcterms:modified>
</cp:coreProperties>
</file>